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A25" w:rsidRDefault="00136A25" w:rsidP="00F93598">
      <w:pPr>
        <w:jc w:val="right"/>
        <w:rPr>
          <w:sz w:val="28"/>
          <w:szCs w:val="28"/>
        </w:rPr>
      </w:pPr>
      <w:r w:rsidRPr="00123D5B">
        <w:rPr>
          <w:sz w:val="28"/>
          <w:szCs w:val="28"/>
        </w:rPr>
        <w:t>Форма № 2-</w:t>
      </w:r>
      <w:r w:rsidR="00753CDC">
        <w:rPr>
          <w:sz w:val="28"/>
          <w:szCs w:val="28"/>
        </w:rPr>
        <w:t>г</w:t>
      </w:r>
    </w:p>
    <w:p w:rsidR="002F0554" w:rsidRPr="00123D5B" w:rsidRDefault="002F0554" w:rsidP="00F93598">
      <w:pPr>
        <w:jc w:val="right"/>
        <w:rPr>
          <w:sz w:val="28"/>
          <w:szCs w:val="28"/>
        </w:rPr>
      </w:pPr>
    </w:p>
    <w:p w:rsidR="00753CDC" w:rsidRPr="00753CDC" w:rsidRDefault="00753CDC" w:rsidP="00753CD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CDC">
        <w:rPr>
          <w:rFonts w:ascii="Times New Roman" w:hAnsi="Times New Roman" w:cs="Times New Roman"/>
          <w:b/>
          <w:sz w:val="28"/>
          <w:szCs w:val="28"/>
        </w:rPr>
        <w:t>Объемы перевозок пассажиров железнодорожным</w:t>
      </w:r>
    </w:p>
    <w:p w:rsidR="00753CDC" w:rsidRPr="00753CDC" w:rsidRDefault="00753CDC" w:rsidP="00753CD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CDC">
        <w:rPr>
          <w:rFonts w:ascii="Times New Roman" w:hAnsi="Times New Roman" w:cs="Times New Roman"/>
          <w:b/>
          <w:sz w:val="28"/>
          <w:szCs w:val="28"/>
        </w:rPr>
        <w:t>транспортом общего пользования в пригородном сообщении</w:t>
      </w:r>
    </w:p>
    <w:p w:rsidR="00136A25" w:rsidRPr="00123D5B" w:rsidRDefault="00136A25" w:rsidP="00F93598">
      <w:pPr>
        <w:jc w:val="center"/>
        <w:rPr>
          <w:b/>
          <w:sz w:val="28"/>
          <w:szCs w:val="28"/>
        </w:rPr>
      </w:pPr>
    </w:p>
    <w:p w:rsidR="00136A25" w:rsidRDefault="00136A25" w:rsidP="00F935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АО </w:t>
      </w:r>
      <w:r w:rsidR="00583D2D">
        <w:rPr>
          <w:b/>
          <w:sz w:val="28"/>
          <w:szCs w:val="28"/>
        </w:rPr>
        <w:t>«А</w:t>
      </w:r>
      <w:r w:rsidR="004A6C15">
        <w:rPr>
          <w:b/>
          <w:sz w:val="28"/>
          <w:szCs w:val="28"/>
        </w:rPr>
        <w:t>кционерная компания</w:t>
      </w:r>
      <w:r w:rsidR="00583D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583D2D">
        <w:rPr>
          <w:b/>
          <w:sz w:val="28"/>
          <w:szCs w:val="28"/>
        </w:rPr>
        <w:t>Ж</w:t>
      </w:r>
      <w:r>
        <w:rPr>
          <w:b/>
          <w:sz w:val="28"/>
          <w:szCs w:val="28"/>
        </w:rPr>
        <w:t>елезные дороги</w:t>
      </w:r>
      <w:r w:rsidR="00583D2D">
        <w:rPr>
          <w:b/>
          <w:sz w:val="28"/>
          <w:szCs w:val="28"/>
        </w:rPr>
        <w:t xml:space="preserve"> Якутии</w:t>
      </w:r>
      <w:r>
        <w:rPr>
          <w:b/>
          <w:sz w:val="28"/>
          <w:szCs w:val="28"/>
        </w:rPr>
        <w:t>»</w:t>
      </w:r>
    </w:p>
    <w:p w:rsidR="00136A25" w:rsidRPr="002C65F1" w:rsidRDefault="00136A25" w:rsidP="00F93598">
      <w:pPr>
        <w:jc w:val="center"/>
        <w:rPr>
          <w:sz w:val="16"/>
          <w:szCs w:val="16"/>
        </w:rPr>
      </w:pPr>
      <w:r w:rsidRPr="002C65F1">
        <w:rPr>
          <w:sz w:val="16"/>
          <w:szCs w:val="16"/>
        </w:rPr>
        <w:t>(наименование субъекта естественной монополии)</w:t>
      </w:r>
    </w:p>
    <w:p w:rsidR="00136A25" w:rsidRPr="00123D5B" w:rsidRDefault="00136A25" w:rsidP="00F93598">
      <w:pPr>
        <w:jc w:val="center"/>
        <w:rPr>
          <w:b/>
          <w:sz w:val="28"/>
          <w:szCs w:val="28"/>
        </w:rPr>
      </w:pPr>
      <w:r w:rsidRPr="00123D5B">
        <w:rPr>
          <w:b/>
          <w:sz w:val="28"/>
          <w:szCs w:val="28"/>
        </w:rPr>
        <w:t xml:space="preserve"> </w:t>
      </w:r>
    </w:p>
    <w:p w:rsidR="00136A25" w:rsidRPr="00123D5B" w:rsidRDefault="00136A25" w:rsidP="00F93598">
      <w:pPr>
        <w:jc w:val="center"/>
        <w:rPr>
          <w:b/>
          <w:sz w:val="28"/>
          <w:szCs w:val="28"/>
        </w:rPr>
      </w:pPr>
    </w:p>
    <w:tbl>
      <w:tblPr>
        <w:tblW w:w="49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4"/>
        <w:gridCol w:w="3880"/>
        <w:gridCol w:w="2633"/>
        <w:gridCol w:w="2571"/>
      </w:tblGrid>
      <w:tr w:rsidR="00753CDC" w:rsidRPr="00123D5B" w:rsidTr="000059C2">
        <w:trPr>
          <w:trHeight w:val="1040"/>
          <w:jc w:val="center"/>
        </w:trPr>
        <w:tc>
          <w:tcPr>
            <w:tcW w:w="317" w:type="pct"/>
          </w:tcPr>
          <w:p w:rsidR="00753CDC" w:rsidRPr="00123D5B" w:rsidRDefault="00753CDC" w:rsidP="00D16F35">
            <w:pPr>
              <w:jc w:val="center"/>
              <w:rPr>
                <w:sz w:val="28"/>
                <w:szCs w:val="28"/>
              </w:rPr>
            </w:pPr>
            <w:r w:rsidRPr="00123D5B">
              <w:rPr>
                <w:sz w:val="28"/>
                <w:szCs w:val="28"/>
              </w:rPr>
              <w:t xml:space="preserve">№ </w:t>
            </w:r>
            <w:r w:rsidR="007C1164" w:rsidRPr="00123D5B">
              <w:rPr>
                <w:sz w:val="28"/>
                <w:szCs w:val="28"/>
              </w:rPr>
              <w:t>п.</w:t>
            </w:r>
            <w:r w:rsidRPr="00123D5B">
              <w:rPr>
                <w:sz w:val="28"/>
                <w:szCs w:val="28"/>
              </w:rPr>
              <w:t>/</w:t>
            </w:r>
            <w:r w:rsidR="007C1164" w:rsidRPr="00123D5B">
              <w:rPr>
                <w:sz w:val="28"/>
                <w:szCs w:val="28"/>
              </w:rPr>
              <w:t>п.</w:t>
            </w:r>
          </w:p>
        </w:tc>
        <w:tc>
          <w:tcPr>
            <w:tcW w:w="1995" w:type="pct"/>
          </w:tcPr>
          <w:p w:rsidR="00753CDC" w:rsidRPr="00291D9B" w:rsidRDefault="00753CDC" w:rsidP="00291D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1D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Показатели                </w:t>
            </w:r>
          </w:p>
        </w:tc>
        <w:tc>
          <w:tcPr>
            <w:tcW w:w="1360" w:type="pct"/>
          </w:tcPr>
          <w:p w:rsidR="00753CDC" w:rsidRPr="00291D9B" w:rsidRDefault="00753CDC" w:rsidP="00291D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1D9B">
              <w:rPr>
                <w:rFonts w:ascii="Times New Roman" w:hAnsi="Times New Roman" w:cs="Times New Roman"/>
                <w:sz w:val="24"/>
                <w:szCs w:val="24"/>
              </w:rPr>
              <w:t xml:space="preserve"> Ед-ца изм. </w:t>
            </w:r>
          </w:p>
        </w:tc>
        <w:tc>
          <w:tcPr>
            <w:tcW w:w="1328" w:type="pct"/>
          </w:tcPr>
          <w:p w:rsidR="00753CDC" w:rsidRPr="00291D9B" w:rsidRDefault="00753CDC" w:rsidP="00291D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1D9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753CDC" w:rsidRPr="00123D5B" w:rsidTr="000059C2">
        <w:trPr>
          <w:trHeight w:val="228"/>
          <w:jc w:val="center"/>
        </w:trPr>
        <w:tc>
          <w:tcPr>
            <w:tcW w:w="317" w:type="pct"/>
          </w:tcPr>
          <w:p w:rsidR="00753CDC" w:rsidRPr="00123D5B" w:rsidRDefault="00753CDC" w:rsidP="00D16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95" w:type="pct"/>
          </w:tcPr>
          <w:p w:rsidR="00753CDC" w:rsidRPr="00291D9B" w:rsidRDefault="00753CDC" w:rsidP="00291D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1D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2                     </w:t>
            </w:r>
          </w:p>
        </w:tc>
        <w:tc>
          <w:tcPr>
            <w:tcW w:w="1360" w:type="pct"/>
          </w:tcPr>
          <w:p w:rsidR="00753CDC" w:rsidRPr="00291D9B" w:rsidRDefault="00753CDC" w:rsidP="00291D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1D9B">
              <w:rPr>
                <w:rFonts w:ascii="Times New Roman" w:hAnsi="Times New Roman" w:cs="Times New Roman"/>
                <w:sz w:val="24"/>
                <w:szCs w:val="24"/>
              </w:rPr>
              <w:t xml:space="preserve">     3      </w:t>
            </w:r>
          </w:p>
        </w:tc>
        <w:tc>
          <w:tcPr>
            <w:tcW w:w="1328" w:type="pct"/>
          </w:tcPr>
          <w:p w:rsidR="00753CDC" w:rsidRPr="00291D9B" w:rsidRDefault="00753CDC" w:rsidP="00291D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1D9B">
              <w:rPr>
                <w:rFonts w:ascii="Times New Roman" w:hAnsi="Times New Roman" w:cs="Times New Roman"/>
                <w:sz w:val="24"/>
                <w:szCs w:val="24"/>
              </w:rPr>
              <w:t xml:space="preserve">     4     </w:t>
            </w:r>
          </w:p>
        </w:tc>
      </w:tr>
      <w:tr w:rsidR="00753CDC" w:rsidRPr="00123D5B" w:rsidTr="000059C2">
        <w:trPr>
          <w:trHeight w:val="727"/>
          <w:jc w:val="center"/>
        </w:trPr>
        <w:tc>
          <w:tcPr>
            <w:tcW w:w="317" w:type="pct"/>
          </w:tcPr>
          <w:p w:rsidR="00753CDC" w:rsidRPr="00753CDC" w:rsidRDefault="00753CDC" w:rsidP="00D16F3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995" w:type="pct"/>
          </w:tcPr>
          <w:p w:rsidR="00753CDC" w:rsidRPr="00291D9B" w:rsidRDefault="00753CDC" w:rsidP="003C20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1D9B">
              <w:rPr>
                <w:rFonts w:ascii="Times New Roman" w:hAnsi="Times New Roman" w:cs="Times New Roman"/>
                <w:sz w:val="24"/>
                <w:szCs w:val="24"/>
              </w:rPr>
              <w:t xml:space="preserve">Объемы перевозок пассажиров железнодорожным </w:t>
            </w:r>
            <w:r w:rsidRPr="00291D9B">
              <w:rPr>
                <w:rFonts w:ascii="Times New Roman" w:hAnsi="Times New Roman" w:cs="Times New Roman"/>
                <w:sz w:val="24"/>
                <w:szCs w:val="24"/>
              </w:rPr>
              <w:br/>
              <w:t>транспортом общего пользования (отправленные</w:t>
            </w:r>
            <w:r w:rsidRPr="00291D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пассажиры) за </w:t>
            </w:r>
            <w:r w:rsidR="00CB7D6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3F7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D9B">
              <w:rPr>
                <w:rFonts w:ascii="Times New Roman" w:hAnsi="Times New Roman" w:cs="Times New Roman"/>
                <w:sz w:val="24"/>
                <w:szCs w:val="24"/>
              </w:rPr>
              <w:t xml:space="preserve">год всего в пригородном       </w:t>
            </w:r>
            <w:r w:rsidRPr="00291D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сообщении                                   </w:t>
            </w:r>
          </w:p>
        </w:tc>
        <w:tc>
          <w:tcPr>
            <w:tcW w:w="1360" w:type="pct"/>
          </w:tcPr>
          <w:p w:rsidR="00753CDC" w:rsidRPr="00291D9B" w:rsidRDefault="00753CDC" w:rsidP="00291D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1D9B">
              <w:rPr>
                <w:rFonts w:ascii="Times New Roman" w:hAnsi="Times New Roman" w:cs="Times New Roman"/>
                <w:sz w:val="24"/>
                <w:szCs w:val="24"/>
              </w:rPr>
              <w:t xml:space="preserve"> млн. пасс. </w:t>
            </w:r>
          </w:p>
        </w:tc>
        <w:tc>
          <w:tcPr>
            <w:tcW w:w="1328" w:type="pct"/>
          </w:tcPr>
          <w:p w:rsidR="00753CDC" w:rsidRPr="00291D9B" w:rsidRDefault="00753CDC" w:rsidP="00291D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1D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3CDC" w:rsidRPr="00123D5B" w:rsidTr="000059C2">
        <w:trPr>
          <w:trHeight w:val="727"/>
          <w:jc w:val="center"/>
        </w:trPr>
        <w:tc>
          <w:tcPr>
            <w:tcW w:w="317" w:type="pct"/>
          </w:tcPr>
          <w:p w:rsidR="00753CDC" w:rsidRPr="00123D5B" w:rsidRDefault="00753CDC" w:rsidP="00753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95" w:type="pct"/>
          </w:tcPr>
          <w:p w:rsidR="00753CDC" w:rsidRPr="00291D9B" w:rsidRDefault="00753CDC" w:rsidP="00291D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1D9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i-субъекту Российской        </w:t>
            </w:r>
            <w:r w:rsidRPr="00291D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Федерации                                   </w:t>
            </w:r>
          </w:p>
        </w:tc>
        <w:tc>
          <w:tcPr>
            <w:tcW w:w="1360" w:type="pct"/>
          </w:tcPr>
          <w:p w:rsidR="00753CDC" w:rsidRPr="00291D9B" w:rsidRDefault="00753CDC" w:rsidP="00291D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1D9B">
              <w:rPr>
                <w:rFonts w:ascii="Times New Roman" w:hAnsi="Times New Roman" w:cs="Times New Roman"/>
                <w:sz w:val="24"/>
                <w:szCs w:val="24"/>
              </w:rPr>
              <w:t xml:space="preserve"> млн. пасс. </w:t>
            </w:r>
          </w:p>
        </w:tc>
        <w:tc>
          <w:tcPr>
            <w:tcW w:w="1328" w:type="pct"/>
          </w:tcPr>
          <w:p w:rsidR="00753CDC" w:rsidRPr="00291D9B" w:rsidRDefault="00753CDC" w:rsidP="00291D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1D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3CDC" w:rsidRPr="00123D5B" w:rsidTr="000059C2">
        <w:trPr>
          <w:trHeight w:val="727"/>
          <w:jc w:val="center"/>
        </w:trPr>
        <w:tc>
          <w:tcPr>
            <w:tcW w:w="317" w:type="pct"/>
          </w:tcPr>
          <w:p w:rsidR="00753CDC" w:rsidRPr="00123D5B" w:rsidRDefault="00753CDC" w:rsidP="00D16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proofErr w:type="spellStart"/>
            <w:r>
              <w:rPr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1995" w:type="pct"/>
          </w:tcPr>
          <w:p w:rsidR="00753CDC" w:rsidRPr="00291D9B" w:rsidRDefault="00753CDC" w:rsidP="00291D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1D9B">
              <w:rPr>
                <w:rFonts w:ascii="Times New Roman" w:hAnsi="Times New Roman" w:cs="Times New Roman"/>
                <w:sz w:val="24"/>
                <w:szCs w:val="24"/>
              </w:rPr>
              <w:t xml:space="preserve">Объемы перевозок пассажиров железнодорожным </w:t>
            </w:r>
            <w:r w:rsidRPr="00291D9B">
              <w:rPr>
                <w:rFonts w:ascii="Times New Roman" w:hAnsi="Times New Roman" w:cs="Times New Roman"/>
                <w:sz w:val="24"/>
                <w:szCs w:val="24"/>
              </w:rPr>
              <w:br/>
              <w:t>транспортом общего пользования (перевезенные</w:t>
            </w:r>
            <w:r w:rsidRPr="00291D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пассажиры) за год всего, </w:t>
            </w:r>
            <w:bookmarkStart w:id="0" w:name="_GoBack"/>
            <w:bookmarkEnd w:id="0"/>
            <w:r w:rsidRPr="00291D9B">
              <w:rPr>
                <w:rFonts w:ascii="Times New Roman" w:hAnsi="Times New Roman" w:cs="Times New Roman"/>
                <w:sz w:val="24"/>
                <w:szCs w:val="24"/>
              </w:rPr>
              <w:t xml:space="preserve">в пригородном      </w:t>
            </w:r>
            <w:r w:rsidRPr="00291D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сообщении                                   </w:t>
            </w:r>
          </w:p>
        </w:tc>
        <w:tc>
          <w:tcPr>
            <w:tcW w:w="1360" w:type="pct"/>
          </w:tcPr>
          <w:p w:rsidR="00753CDC" w:rsidRPr="00291D9B" w:rsidRDefault="00753CDC" w:rsidP="00291D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1D9B">
              <w:rPr>
                <w:rFonts w:ascii="Times New Roman" w:hAnsi="Times New Roman" w:cs="Times New Roman"/>
                <w:sz w:val="24"/>
                <w:szCs w:val="24"/>
              </w:rPr>
              <w:t xml:space="preserve"> млн. пасс. </w:t>
            </w:r>
          </w:p>
        </w:tc>
        <w:tc>
          <w:tcPr>
            <w:tcW w:w="1328" w:type="pct"/>
          </w:tcPr>
          <w:p w:rsidR="00753CDC" w:rsidRPr="00291D9B" w:rsidRDefault="00753CDC" w:rsidP="00291D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1D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3CDC" w:rsidRPr="00123D5B" w:rsidTr="000059C2">
        <w:trPr>
          <w:trHeight w:val="727"/>
          <w:jc w:val="center"/>
        </w:trPr>
        <w:tc>
          <w:tcPr>
            <w:tcW w:w="317" w:type="pct"/>
          </w:tcPr>
          <w:p w:rsidR="00753CDC" w:rsidRPr="00123D5B" w:rsidRDefault="00753CDC" w:rsidP="00D16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95" w:type="pct"/>
          </w:tcPr>
          <w:p w:rsidR="00753CDC" w:rsidRPr="00291D9B" w:rsidRDefault="00753CDC" w:rsidP="00291D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1D9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i-субъекту Российской        </w:t>
            </w:r>
            <w:r w:rsidRPr="00291D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Федерации                                   </w:t>
            </w:r>
          </w:p>
        </w:tc>
        <w:tc>
          <w:tcPr>
            <w:tcW w:w="1360" w:type="pct"/>
          </w:tcPr>
          <w:p w:rsidR="00753CDC" w:rsidRPr="00291D9B" w:rsidRDefault="00753CDC" w:rsidP="00291D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1D9B">
              <w:rPr>
                <w:rFonts w:ascii="Times New Roman" w:hAnsi="Times New Roman" w:cs="Times New Roman"/>
                <w:sz w:val="24"/>
                <w:szCs w:val="24"/>
              </w:rPr>
              <w:t xml:space="preserve"> млн. пасс. </w:t>
            </w:r>
          </w:p>
        </w:tc>
        <w:tc>
          <w:tcPr>
            <w:tcW w:w="1328" w:type="pct"/>
          </w:tcPr>
          <w:p w:rsidR="00753CDC" w:rsidRPr="00291D9B" w:rsidRDefault="00753CDC" w:rsidP="00291D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1D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3CDC" w:rsidRPr="00123D5B" w:rsidTr="000059C2">
        <w:trPr>
          <w:trHeight w:val="727"/>
          <w:jc w:val="center"/>
        </w:trPr>
        <w:tc>
          <w:tcPr>
            <w:tcW w:w="317" w:type="pct"/>
          </w:tcPr>
          <w:p w:rsidR="00753CDC" w:rsidRPr="00123D5B" w:rsidRDefault="00753CDC" w:rsidP="007C1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 I I</w:t>
            </w:r>
          </w:p>
        </w:tc>
        <w:tc>
          <w:tcPr>
            <w:tcW w:w="1995" w:type="pct"/>
          </w:tcPr>
          <w:p w:rsidR="00753CDC" w:rsidRPr="00291D9B" w:rsidRDefault="00753CDC" w:rsidP="00291D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1D9B">
              <w:rPr>
                <w:rFonts w:ascii="Times New Roman" w:hAnsi="Times New Roman" w:cs="Times New Roman"/>
                <w:sz w:val="24"/>
                <w:szCs w:val="24"/>
              </w:rPr>
              <w:t xml:space="preserve">Пассажирооборот по инфраструктуре           </w:t>
            </w:r>
            <w:r w:rsidRPr="00291D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железнодорожного транспорта общего          </w:t>
            </w:r>
            <w:r w:rsidRPr="00291D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пользования за год в пригородном сообщении  </w:t>
            </w:r>
          </w:p>
        </w:tc>
        <w:tc>
          <w:tcPr>
            <w:tcW w:w="1360" w:type="pct"/>
          </w:tcPr>
          <w:p w:rsidR="00753CDC" w:rsidRPr="00291D9B" w:rsidRDefault="00753CDC" w:rsidP="00291D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1D9B">
              <w:rPr>
                <w:rFonts w:ascii="Times New Roman" w:hAnsi="Times New Roman" w:cs="Times New Roman"/>
                <w:sz w:val="24"/>
                <w:szCs w:val="24"/>
              </w:rPr>
              <w:t>млн. пасс-км</w:t>
            </w:r>
          </w:p>
        </w:tc>
        <w:tc>
          <w:tcPr>
            <w:tcW w:w="1328" w:type="pct"/>
          </w:tcPr>
          <w:p w:rsidR="00753CDC" w:rsidRPr="00291D9B" w:rsidRDefault="00753CDC" w:rsidP="00291D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1D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3CDC" w:rsidRPr="00123D5B" w:rsidTr="000059C2">
        <w:trPr>
          <w:trHeight w:val="727"/>
          <w:jc w:val="center"/>
        </w:trPr>
        <w:tc>
          <w:tcPr>
            <w:tcW w:w="317" w:type="pct"/>
          </w:tcPr>
          <w:p w:rsidR="00753CDC" w:rsidRPr="00753CDC" w:rsidRDefault="00753CDC" w:rsidP="00D16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95" w:type="pct"/>
          </w:tcPr>
          <w:p w:rsidR="00753CDC" w:rsidRPr="00291D9B" w:rsidRDefault="00753CDC" w:rsidP="00291D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1D9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i-субъекту Российской        </w:t>
            </w:r>
            <w:r w:rsidRPr="00291D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Федерации                                   </w:t>
            </w:r>
          </w:p>
        </w:tc>
        <w:tc>
          <w:tcPr>
            <w:tcW w:w="1360" w:type="pct"/>
          </w:tcPr>
          <w:p w:rsidR="00753CDC" w:rsidRPr="00291D9B" w:rsidRDefault="00753CDC" w:rsidP="00291D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1D9B">
              <w:rPr>
                <w:rFonts w:ascii="Times New Roman" w:hAnsi="Times New Roman" w:cs="Times New Roman"/>
                <w:sz w:val="24"/>
                <w:szCs w:val="24"/>
              </w:rPr>
              <w:t>млн. пасс-км</w:t>
            </w:r>
          </w:p>
        </w:tc>
        <w:tc>
          <w:tcPr>
            <w:tcW w:w="1328" w:type="pct"/>
          </w:tcPr>
          <w:p w:rsidR="00753CDC" w:rsidRPr="00291D9B" w:rsidRDefault="00753CDC" w:rsidP="00291D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1D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36A25" w:rsidRDefault="00136A25"/>
    <w:sectPr w:rsidR="00136A25" w:rsidSect="000059C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E0999"/>
    <w:multiLevelType w:val="hybridMultilevel"/>
    <w:tmpl w:val="FD08B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53F7F"/>
    <w:multiLevelType w:val="hybridMultilevel"/>
    <w:tmpl w:val="9A16A2B6"/>
    <w:lvl w:ilvl="0" w:tplc="61E025AC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98"/>
    <w:rsid w:val="000059C2"/>
    <w:rsid w:val="000D7714"/>
    <w:rsid w:val="00123D5B"/>
    <w:rsid w:val="00136A25"/>
    <w:rsid w:val="00195699"/>
    <w:rsid w:val="00291D9B"/>
    <w:rsid w:val="002C65F1"/>
    <w:rsid w:val="002F0554"/>
    <w:rsid w:val="003C2026"/>
    <w:rsid w:val="003F78F6"/>
    <w:rsid w:val="00451FCE"/>
    <w:rsid w:val="004A6C15"/>
    <w:rsid w:val="00583D2D"/>
    <w:rsid w:val="006124CC"/>
    <w:rsid w:val="00634694"/>
    <w:rsid w:val="00647623"/>
    <w:rsid w:val="0071403D"/>
    <w:rsid w:val="00714C89"/>
    <w:rsid w:val="00741580"/>
    <w:rsid w:val="00753CDC"/>
    <w:rsid w:val="00795086"/>
    <w:rsid w:val="007C1164"/>
    <w:rsid w:val="0081275A"/>
    <w:rsid w:val="008404A9"/>
    <w:rsid w:val="008866B6"/>
    <w:rsid w:val="00923F83"/>
    <w:rsid w:val="009A42C7"/>
    <w:rsid w:val="009D388E"/>
    <w:rsid w:val="00B83364"/>
    <w:rsid w:val="00C03712"/>
    <w:rsid w:val="00CB3084"/>
    <w:rsid w:val="00CB7D65"/>
    <w:rsid w:val="00D16F35"/>
    <w:rsid w:val="00D23298"/>
    <w:rsid w:val="00D93A03"/>
    <w:rsid w:val="00F9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08045B"/>
  <w15:chartTrackingRefBased/>
  <w15:docId w15:val="{ECD58447-F911-4E34-8528-0455F938F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59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35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rsid w:val="00F93598"/>
    <w:pPr>
      <w:ind w:left="720"/>
      <w:contextualSpacing/>
    </w:pPr>
  </w:style>
  <w:style w:type="paragraph" w:customStyle="1" w:styleId="ConsPlusNonformat">
    <w:name w:val="ConsPlusNonformat"/>
    <w:uiPriority w:val="99"/>
    <w:rsid w:val="00753C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753CD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</vt:lpstr>
    </vt:vector>
  </TitlesOfParts>
  <Company>РЖД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Ломач Екатерина Александровна</dc:creator>
  <cp:keywords/>
  <cp:lastModifiedBy>Игнатьева Мирослава Раисовна</cp:lastModifiedBy>
  <cp:revision>6</cp:revision>
  <dcterms:created xsi:type="dcterms:W3CDTF">2022-06-15T01:03:00Z</dcterms:created>
  <dcterms:modified xsi:type="dcterms:W3CDTF">2024-05-08T02:44:00Z</dcterms:modified>
</cp:coreProperties>
</file>